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D0" w:rsidRDefault="00B840D0" w:rsidP="00B840D0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sz w:val="36"/>
          <w:u w:val="single"/>
        </w:rPr>
      </w:pPr>
      <w:r w:rsidRPr="009E1BFF">
        <w:rPr>
          <w:rFonts w:eastAsia="Times New Roman" w:cstheme="minorHAnsi"/>
          <w:b/>
          <w:bCs/>
          <w:sz w:val="36"/>
          <w:u w:val="single"/>
        </w:rPr>
        <w:t>Funding Provision Overview</w:t>
      </w:r>
    </w:p>
    <w:p w:rsidR="00D84000" w:rsidRPr="009E1BFF" w:rsidRDefault="00D84000" w:rsidP="00B840D0">
      <w:pPr>
        <w:spacing w:after="0" w:line="360" w:lineRule="auto"/>
        <w:jc w:val="center"/>
        <w:outlineLvl w:val="2"/>
        <w:rPr>
          <w:rFonts w:eastAsia="Times New Roman" w:cstheme="minorHAnsi"/>
          <w:b/>
          <w:bCs/>
          <w:sz w:val="36"/>
          <w:u w:val="single"/>
        </w:rPr>
      </w:pPr>
    </w:p>
    <w:p w:rsidR="00B840D0" w:rsidRDefault="00B840D0" w:rsidP="00B840D0">
      <w:p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b/>
          <w:bCs/>
          <w:szCs w:val="22"/>
        </w:rPr>
        <w:t>Purpose:</w:t>
      </w:r>
      <w:r>
        <w:rPr>
          <w:rFonts w:eastAsia="Times New Roman" w:cstheme="minorHAnsi"/>
          <w:szCs w:val="22"/>
        </w:rPr>
        <w:t xml:space="preserve"> The funding packages </w:t>
      </w:r>
      <w:r w:rsidRPr="009E1BFF">
        <w:rPr>
          <w:rFonts w:eastAsia="Times New Roman" w:cstheme="minorHAnsi"/>
          <w:szCs w:val="22"/>
        </w:rPr>
        <w:t>aims to support local NGOs in establishing and maintaining dayca</w:t>
      </w:r>
      <w:r>
        <w:rPr>
          <w:rFonts w:eastAsia="Times New Roman" w:cstheme="minorHAnsi"/>
          <w:szCs w:val="22"/>
        </w:rPr>
        <w:t>re programs that provide</w:t>
      </w:r>
      <w:r w:rsidRPr="009E1BFF">
        <w:rPr>
          <w:rFonts w:eastAsia="Times New Roman" w:cstheme="minorHAnsi"/>
          <w:szCs w:val="22"/>
        </w:rPr>
        <w:t xml:space="preserve"> childca</w:t>
      </w:r>
      <w:r>
        <w:rPr>
          <w:rFonts w:eastAsia="Times New Roman" w:cstheme="minorHAnsi"/>
          <w:szCs w:val="22"/>
        </w:rPr>
        <w:t>re services to children in need and other family empowerment programs.</w:t>
      </w:r>
    </w:p>
    <w:p w:rsidR="00B840D0" w:rsidRPr="009E1BFF" w:rsidRDefault="00B840D0" w:rsidP="00B840D0">
      <w:pPr>
        <w:spacing w:after="0" w:line="360" w:lineRule="auto"/>
        <w:rPr>
          <w:rFonts w:eastAsia="Times New Roman" w:cstheme="minorHAnsi"/>
          <w:szCs w:val="22"/>
        </w:rPr>
      </w:pPr>
    </w:p>
    <w:p w:rsidR="00B840D0" w:rsidRPr="00CA15A1" w:rsidRDefault="00B840D0" w:rsidP="00B840D0">
      <w:pPr>
        <w:pStyle w:val="ListParagraph"/>
        <w:numPr>
          <w:ilvl w:val="0"/>
          <w:numId w:val="7"/>
        </w:numPr>
        <w:spacing w:after="0" w:line="360" w:lineRule="auto"/>
        <w:ind w:left="360" w:hanging="360"/>
        <w:rPr>
          <w:rFonts w:eastAsia="Times New Roman" w:cstheme="minorHAnsi"/>
          <w:szCs w:val="22"/>
        </w:rPr>
      </w:pPr>
      <w:r w:rsidRPr="00CA15A1">
        <w:rPr>
          <w:rFonts w:eastAsia="Times New Roman" w:cstheme="minorHAnsi"/>
          <w:b/>
          <w:bCs/>
          <w:szCs w:val="22"/>
        </w:rPr>
        <w:t>Eligibility Criteria:</w:t>
      </w:r>
    </w:p>
    <w:p w:rsidR="00B840D0" w:rsidRPr="009E1BFF" w:rsidRDefault="00B840D0" w:rsidP="00B840D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Registered as a local NGO with fully compliance to the Royal Government of Cambodia.(discussion)</w:t>
      </w:r>
      <w:bookmarkStart w:id="0" w:name="_GoBack"/>
      <w:bookmarkEnd w:id="0"/>
    </w:p>
    <w:p w:rsidR="00B840D0" w:rsidRPr="009E1BFF" w:rsidRDefault="00B840D0" w:rsidP="00B840D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Focuse</w:t>
      </w:r>
      <w:r>
        <w:rPr>
          <w:rFonts w:eastAsia="Times New Roman" w:cstheme="minorHAnsi"/>
          <w:szCs w:val="22"/>
        </w:rPr>
        <w:t>d on providing daycare services that aims to improve child wellbeing and family empowerment.</w:t>
      </w:r>
    </w:p>
    <w:p w:rsidR="00B840D0" w:rsidRPr="009E1BFF" w:rsidRDefault="00B840D0" w:rsidP="00B840D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Provide statements of the need for funding</w:t>
      </w:r>
    </w:p>
    <w:p w:rsidR="00B840D0" w:rsidRDefault="00B840D0" w:rsidP="00B840D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Ability to provide det</w:t>
      </w:r>
      <w:r>
        <w:rPr>
          <w:rFonts w:eastAsia="Times New Roman" w:cstheme="minorHAnsi"/>
          <w:szCs w:val="22"/>
        </w:rPr>
        <w:t>ailed project plans and budget plan.</w:t>
      </w:r>
    </w:p>
    <w:p w:rsidR="00B840D0" w:rsidRPr="009E1BFF" w:rsidRDefault="00B840D0" w:rsidP="00B840D0">
      <w:pPr>
        <w:spacing w:after="0" w:line="360" w:lineRule="auto"/>
        <w:ind w:left="720"/>
        <w:rPr>
          <w:rFonts w:eastAsia="Times New Roman" w:cstheme="minorHAnsi"/>
          <w:szCs w:val="22"/>
        </w:rPr>
      </w:pPr>
    </w:p>
    <w:p w:rsidR="00B840D0" w:rsidRPr="00CA15A1" w:rsidRDefault="00B840D0" w:rsidP="00B840D0">
      <w:pPr>
        <w:pStyle w:val="ListParagraph"/>
        <w:numPr>
          <w:ilvl w:val="0"/>
          <w:numId w:val="7"/>
        </w:numPr>
        <w:spacing w:after="0" w:line="360" w:lineRule="auto"/>
        <w:ind w:left="360" w:hanging="360"/>
        <w:outlineLvl w:val="2"/>
        <w:rPr>
          <w:rFonts w:eastAsia="Times New Roman" w:cstheme="minorHAnsi"/>
          <w:b/>
          <w:bCs/>
          <w:szCs w:val="22"/>
        </w:rPr>
      </w:pPr>
      <w:r w:rsidRPr="00CA15A1">
        <w:rPr>
          <w:rFonts w:eastAsia="Times New Roman" w:cstheme="minorHAnsi"/>
          <w:b/>
          <w:bCs/>
          <w:szCs w:val="22"/>
        </w:rPr>
        <w:t>Funding Procedures</w:t>
      </w:r>
    </w:p>
    <w:p w:rsidR="00B840D0" w:rsidRPr="009E1BFF" w:rsidRDefault="00B840D0" w:rsidP="00B840D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b/>
          <w:bCs/>
          <w:szCs w:val="22"/>
        </w:rPr>
        <w:t>Application Submission:</w:t>
      </w:r>
    </w:p>
    <w:p w:rsidR="00B840D0" w:rsidRPr="006568F6" w:rsidRDefault="00B840D0" w:rsidP="00B840D0">
      <w:pPr>
        <w:pStyle w:val="ListParagraph"/>
        <w:numPr>
          <w:ilvl w:val="0"/>
          <w:numId w:val="3"/>
        </w:numPr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6568F6">
        <w:rPr>
          <w:rFonts w:eastAsia="Times New Roman" w:cstheme="minorHAnsi"/>
          <w:szCs w:val="22"/>
        </w:rPr>
        <w:t>NGOs submit a detailed application including project description, goals, budget, and impact assessment.</w:t>
      </w:r>
      <w:r>
        <w:rPr>
          <w:rFonts w:eastAsia="Times New Roman" w:cstheme="minorHAnsi"/>
          <w:szCs w:val="22"/>
        </w:rPr>
        <w:t xml:space="preserve"> (Detail in application form)</w:t>
      </w:r>
    </w:p>
    <w:p w:rsidR="00B840D0" w:rsidRPr="006568F6" w:rsidRDefault="00B840D0" w:rsidP="00B840D0">
      <w:pPr>
        <w:pStyle w:val="ListParagraph"/>
        <w:numPr>
          <w:ilvl w:val="0"/>
          <w:numId w:val="3"/>
        </w:numPr>
        <w:spacing w:after="0" w:line="360" w:lineRule="auto"/>
        <w:ind w:left="1350" w:hanging="45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Applications can be submitted through email and printed copy</w:t>
      </w:r>
      <w:r w:rsidRPr="006568F6">
        <w:rPr>
          <w:rFonts w:eastAsia="Times New Roman" w:cstheme="minorHAnsi"/>
          <w:szCs w:val="22"/>
        </w:rPr>
        <w:t>.</w:t>
      </w:r>
    </w:p>
    <w:p w:rsidR="00B840D0" w:rsidRPr="009E1BFF" w:rsidRDefault="00B840D0" w:rsidP="00B840D0">
      <w:pPr>
        <w:spacing w:after="0" w:line="360" w:lineRule="auto"/>
        <w:rPr>
          <w:rFonts w:eastAsia="Times New Roman" w:cstheme="minorHAnsi"/>
          <w:szCs w:val="22"/>
        </w:rPr>
      </w:pPr>
    </w:p>
    <w:p w:rsidR="00B840D0" w:rsidRPr="009E1BFF" w:rsidRDefault="00B840D0" w:rsidP="00B840D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b/>
          <w:bCs/>
          <w:szCs w:val="22"/>
        </w:rPr>
        <w:t>Review Process:</w:t>
      </w:r>
    </w:p>
    <w:p w:rsidR="00B840D0" w:rsidRPr="006568F6" w:rsidRDefault="00B840D0" w:rsidP="00B840D0">
      <w:pPr>
        <w:pStyle w:val="ListParagraph"/>
        <w:numPr>
          <w:ilvl w:val="0"/>
          <w:numId w:val="4"/>
        </w:numPr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6568F6">
        <w:rPr>
          <w:rFonts w:eastAsia="Times New Roman" w:cstheme="minorHAnsi"/>
          <w:szCs w:val="22"/>
        </w:rPr>
        <w:t xml:space="preserve">Applications are reviewed by </w:t>
      </w:r>
      <w:r>
        <w:rPr>
          <w:rFonts w:eastAsia="Times New Roman" w:cstheme="minorHAnsi"/>
          <w:szCs w:val="22"/>
        </w:rPr>
        <w:t>the Funding Director and propose the shortlisted ones to the</w:t>
      </w:r>
      <w:r w:rsidRPr="006568F6">
        <w:rPr>
          <w:rFonts w:eastAsia="Times New Roman" w:cstheme="minorHAnsi"/>
          <w:szCs w:val="22"/>
        </w:rPr>
        <w:t xml:space="preserve"> committee</w:t>
      </w:r>
      <w:r>
        <w:rPr>
          <w:rFonts w:eastAsia="Times New Roman" w:cstheme="minorHAnsi"/>
          <w:szCs w:val="22"/>
        </w:rPr>
        <w:t xml:space="preserve"> (Cambodian board)</w:t>
      </w:r>
      <w:r w:rsidRPr="006568F6">
        <w:rPr>
          <w:rFonts w:eastAsia="Times New Roman" w:cstheme="minorHAnsi"/>
          <w:szCs w:val="22"/>
        </w:rPr>
        <w:t xml:space="preserve"> for eligibility and alignment with funding objectives.</w:t>
      </w:r>
    </w:p>
    <w:p w:rsidR="00B840D0" w:rsidRDefault="00B840D0" w:rsidP="00B840D0">
      <w:pPr>
        <w:pStyle w:val="ListParagraph"/>
        <w:numPr>
          <w:ilvl w:val="0"/>
          <w:numId w:val="4"/>
        </w:numPr>
        <w:spacing w:after="0" w:line="360" w:lineRule="auto"/>
        <w:ind w:left="1350" w:hanging="45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Shortlisted applicants will be</w:t>
      </w:r>
      <w:r w:rsidRPr="006568F6">
        <w:rPr>
          <w:rFonts w:eastAsia="Times New Roman" w:cstheme="minorHAnsi"/>
          <w:szCs w:val="22"/>
        </w:rPr>
        <w:t xml:space="preserve"> invited for interviews or presentations.</w:t>
      </w:r>
    </w:p>
    <w:p w:rsidR="00AF5087" w:rsidRDefault="00AF5087" w:rsidP="00AF5087">
      <w:pPr>
        <w:pStyle w:val="ListParagraph"/>
        <w:spacing w:after="0" w:line="360" w:lineRule="auto"/>
        <w:ind w:left="1350"/>
        <w:rPr>
          <w:rFonts w:eastAsia="Times New Roman" w:cstheme="minorHAnsi"/>
          <w:szCs w:val="22"/>
        </w:rPr>
      </w:pPr>
    </w:p>
    <w:p w:rsidR="004D4BA1" w:rsidRPr="004D4BA1" w:rsidRDefault="004D4BA1" w:rsidP="004D4BA1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4BA1">
        <w:rPr>
          <w:rStyle w:val="Strong"/>
          <w:rFonts w:asciiTheme="minorHAnsi" w:hAnsiTheme="minorHAnsi" w:cstheme="minorHAnsi"/>
          <w:sz w:val="22"/>
          <w:szCs w:val="22"/>
        </w:rPr>
        <w:t>Direct Site Visits: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Periodic visits to the project sites will be conducted by the funding body to: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Get to know the project site and understand its context.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Verify the accuracy of project descriptions and ensure they are true.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Assess the capacity and readiness of the NGO to implement the project.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Provide support and guidance to improve project outcomes.</w:t>
      </w:r>
    </w:p>
    <w:p w:rsidR="004D4BA1" w:rsidRPr="004D4BA1" w:rsidRDefault="004D4BA1" w:rsidP="004D4BA1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ind w:hanging="540"/>
        <w:rPr>
          <w:rFonts w:asciiTheme="minorHAnsi" w:hAnsiTheme="minorHAnsi" w:cstheme="minorHAnsi"/>
          <w:sz w:val="22"/>
          <w:szCs w:val="22"/>
        </w:rPr>
      </w:pPr>
      <w:r w:rsidRPr="004D4BA1">
        <w:rPr>
          <w:rFonts w:asciiTheme="minorHAnsi" w:hAnsiTheme="minorHAnsi" w:cstheme="minorHAnsi"/>
          <w:sz w:val="22"/>
          <w:szCs w:val="22"/>
        </w:rPr>
        <w:t>Ensure compliance with the approved project plan.</w:t>
      </w:r>
    </w:p>
    <w:p w:rsidR="00B840D0" w:rsidRPr="009E1BFF" w:rsidRDefault="00B840D0" w:rsidP="00AF5087">
      <w:pPr>
        <w:spacing w:after="0" w:line="360" w:lineRule="auto"/>
        <w:rPr>
          <w:rFonts w:eastAsia="Times New Roman" w:cstheme="minorHAnsi"/>
          <w:szCs w:val="22"/>
        </w:rPr>
      </w:pPr>
    </w:p>
    <w:p w:rsidR="00B840D0" w:rsidRPr="009E1BFF" w:rsidRDefault="00B840D0" w:rsidP="00B840D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b/>
          <w:bCs/>
          <w:szCs w:val="22"/>
        </w:rPr>
        <w:t>Approval and Funding Allocation:</w:t>
      </w:r>
    </w:p>
    <w:p w:rsidR="00B840D0" w:rsidRPr="009E1BFF" w:rsidRDefault="00B840D0" w:rsidP="00B840D0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Approved NGOs receive funding based on their project needs and proposed budget.</w:t>
      </w:r>
    </w:p>
    <w:p w:rsidR="00B840D0" w:rsidRDefault="00B840D0" w:rsidP="00B840D0">
      <w:pPr>
        <w:numPr>
          <w:ilvl w:val="1"/>
          <w:numId w:val="5"/>
        </w:numPr>
        <w:tabs>
          <w:tab w:val="clear" w:pos="1440"/>
        </w:tabs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Funding agreements are signed, outlining the terms and conditions.</w:t>
      </w:r>
    </w:p>
    <w:p w:rsidR="00B840D0" w:rsidRPr="009E1BFF" w:rsidRDefault="00B840D0" w:rsidP="00B840D0">
      <w:pPr>
        <w:spacing w:after="0" w:line="360" w:lineRule="auto"/>
        <w:ind w:left="1440"/>
        <w:rPr>
          <w:rFonts w:eastAsia="Times New Roman" w:cstheme="minorHAnsi"/>
          <w:szCs w:val="22"/>
        </w:rPr>
      </w:pPr>
    </w:p>
    <w:p w:rsidR="00B840D0" w:rsidRPr="009E1BFF" w:rsidRDefault="00B840D0" w:rsidP="00B840D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b/>
          <w:bCs/>
          <w:szCs w:val="22"/>
        </w:rPr>
        <w:t>Implementation and Reporting:</w:t>
      </w:r>
    </w:p>
    <w:p w:rsidR="00B840D0" w:rsidRPr="009E1BFF" w:rsidRDefault="00B840D0" w:rsidP="00B840D0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NGOs implement the daycare</w:t>
      </w:r>
      <w:r>
        <w:rPr>
          <w:rFonts w:eastAsia="Times New Roman" w:cstheme="minorHAnsi"/>
          <w:szCs w:val="22"/>
        </w:rPr>
        <w:t xml:space="preserve"> and, or other family empowerment</w:t>
      </w:r>
      <w:r w:rsidRPr="009E1BFF">
        <w:rPr>
          <w:rFonts w:eastAsia="Times New Roman" w:cstheme="minorHAnsi"/>
          <w:szCs w:val="22"/>
        </w:rPr>
        <w:t xml:space="preserve"> program</w:t>
      </w:r>
      <w:r>
        <w:rPr>
          <w:rFonts w:eastAsia="Times New Roman" w:cstheme="minorHAnsi"/>
          <w:szCs w:val="22"/>
        </w:rPr>
        <w:t>s</w:t>
      </w:r>
      <w:r w:rsidRPr="009E1BFF">
        <w:rPr>
          <w:rFonts w:eastAsia="Times New Roman" w:cstheme="minorHAnsi"/>
          <w:szCs w:val="22"/>
        </w:rPr>
        <w:t xml:space="preserve"> as per the approved project plan.</w:t>
      </w:r>
    </w:p>
    <w:p w:rsidR="00B840D0" w:rsidRPr="009E1BFF" w:rsidRDefault="00B840D0" w:rsidP="00B840D0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Regular progress reports are submitted to the funding body.</w:t>
      </w:r>
      <w:r>
        <w:rPr>
          <w:rFonts w:eastAsia="Times New Roman" w:cstheme="minorHAnsi"/>
          <w:szCs w:val="22"/>
        </w:rPr>
        <w:t xml:space="preserve"> (discussion for frequency)</w:t>
      </w:r>
    </w:p>
    <w:p w:rsidR="004D4BA1" w:rsidRPr="00B840D0" w:rsidRDefault="00B840D0" w:rsidP="00B840D0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1350" w:hanging="450"/>
        <w:rPr>
          <w:rFonts w:eastAsia="Times New Roman" w:cstheme="minorHAnsi"/>
          <w:szCs w:val="22"/>
        </w:rPr>
      </w:pPr>
      <w:r w:rsidRPr="009E1BFF">
        <w:rPr>
          <w:rFonts w:eastAsia="Times New Roman" w:cstheme="minorHAnsi"/>
          <w:szCs w:val="22"/>
        </w:rPr>
        <w:t>Final impact assessment report is submitted upon project completion.</w:t>
      </w:r>
    </w:p>
    <w:sectPr w:rsidR="004D4BA1" w:rsidRPr="00B840D0" w:rsidSect="00B840D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375"/>
    <w:multiLevelType w:val="hybridMultilevel"/>
    <w:tmpl w:val="978C5C12"/>
    <w:lvl w:ilvl="0" w:tplc="DE4A71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7FD1"/>
    <w:multiLevelType w:val="multilevel"/>
    <w:tmpl w:val="8D96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325C0"/>
    <w:multiLevelType w:val="multilevel"/>
    <w:tmpl w:val="C2DE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F58BD"/>
    <w:multiLevelType w:val="hybridMultilevel"/>
    <w:tmpl w:val="4A0AF8B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4B2690"/>
    <w:multiLevelType w:val="hybridMultilevel"/>
    <w:tmpl w:val="2F320C1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150CC8"/>
    <w:multiLevelType w:val="hybridMultilevel"/>
    <w:tmpl w:val="1D6AD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604D"/>
    <w:multiLevelType w:val="multilevel"/>
    <w:tmpl w:val="4F30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D4F7A"/>
    <w:multiLevelType w:val="multilevel"/>
    <w:tmpl w:val="99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563AC"/>
    <w:multiLevelType w:val="multilevel"/>
    <w:tmpl w:val="03A8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81A35"/>
    <w:multiLevelType w:val="hybridMultilevel"/>
    <w:tmpl w:val="1DC80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71B5B"/>
    <w:rsid w:val="004D4BA1"/>
    <w:rsid w:val="006A45BE"/>
    <w:rsid w:val="0073225D"/>
    <w:rsid w:val="00AF5087"/>
    <w:rsid w:val="00B840D0"/>
    <w:rsid w:val="00BD7AB7"/>
    <w:rsid w:val="00D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4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2025-01-26T14:42:00Z</cp:lastPrinted>
  <dcterms:created xsi:type="dcterms:W3CDTF">2025-02-11T13:37:00Z</dcterms:created>
  <dcterms:modified xsi:type="dcterms:W3CDTF">2025-02-11T13:37:00Z</dcterms:modified>
</cp:coreProperties>
</file>